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54D4" w14:textId="77777777" w:rsidR="00B82F4E" w:rsidRPr="00DF7370" w:rsidRDefault="00B82F4E" w:rsidP="00B82F4E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lang w:val="pl-PL"/>
        </w:rPr>
      </w:pPr>
    </w:p>
    <w:p w14:paraId="37FE4D7D" w14:textId="32D65ED1" w:rsidR="00B82F4E" w:rsidRDefault="00B82F4E" w:rsidP="00B82F4E">
      <w:pPr>
        <w:pStyle w:val="ABC"/>
        <w:spacing w:line="276" w:lineRule="auto"/>
        <w:ind w:right="-48"/>
        <w:jc w:val="center"/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</w:pPr>
      <w:r w:rsidRPr="00B95836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 xml:space="preserve">Huawei </w:t>
      </w:r>
      <w:r w:rsidR="005E5C04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 xml:space="preserve">rozszerza usługi </w:t>
      </w:r>
      <w:r w:rsidRPr="00B95836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>serwi</w:t>
      </w:r>
      <w:r w:rsidR="005E5C04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>sowe</w:t>
      </w:r>
      <w:r w:rsidR="004B3BA9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>,</w:t>
      </w:r>
      <w:r w:rsidR="005E5C04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 xml:space="preserve"> </w:t>
      </w:r>
      <w:r w:rsidR="004B3BA9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 xml:space="preserve">aby </w:t>
      </w:r>
      <w:r w:rsidR="005E5C04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>zachęc</w:t>
      </w:r>
      <w:r w:rsidR="004B3BA9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>ić</w:t>
      </w:r>
      <w:r w:rsidR="005E5C04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 xml:space="preserve"> klientów do </w:t>
      </w:r>
      <w:r w:rsidR="00097EBD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>zadbania o swoje urządzenia</w:t>
      </w:r>
      <w:r w:rsidR="005E5C04">
        <w:rPr>
          <w:rFonts w:asciiTheme="minorHAnsi" w:eastAsiaTheme="minorEastAsia" w:hAnsiTheme="minorHAnsi" w:cstheme="minorHAnsi"/>
          <w:bCs/>
          <w:sz w:val="32"/>
          <w:szCs w:val="32"/>
          <w:shd w:val="clear" w:color="auto" w:fill="auto"/>
          <w:lang w:eastAsia="zh-TW"/>
        </w:rPr>
        <w:t xml:space="preserve"> </w:t>
      </w:r>
    </w:p>
    <w:p w14:paraId="31EF93A5" w14:textId="77777777" w:rsidR="00B82F4E" w:rsidRDefault="00B82F4E" w:rsidP="00B82F4E">
      <w:pPr>
        <w:pStyle w:val="ABC"/>
        <w:spacing w:line="276" w:lineRule="auto"/>
        <w:ind w:right="-48"/>
        <w:jc w:val="center"/>
        <w:rPr>
          <w:rFonts w:asciiTheme="minorHAnsi" w:hAnsiTheme="minorHAnsi" w:cstheme="minorHAnsi"/>
          <w:sz w:val="32"/>
          <w:szCs w:val="32"/>
          <w:shd w:val="clear" w:color="auto" w:fill="auto"/>
        </w:rPr>
      </w:pPr>
    </w:p>
    <w:p w14:paraId="4EFFF59C" w14:textId="7C8AA67F" w:rsidR="00B82F4E" w:rsidRPr="0037659C" w:rsidRDefault="00B82F4E" w:rsidP="00B82F4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lang w:val="pl-PL"/>
        </w:rPr>
      </w:pPr>
      <w:r w:rsidRPr="0037659C">
        <w:rPr>
          <w:rFonts w:asciiTheme="minorHAnsi" w:hAnsiTheme="minorHAnsi" w:cstheme="minorHAnsi"/>
          <w:i/>
          <w:sz w:val="22"/>
          <w:lang w:val="pl-PL"/>
        </w:rPr>
        <w:t xml:space="preserve">Warszawa, </w:t>
      </w:r>
      <w:r w:rsidR="00C550DE">
        <w:rPr>
          <w:rFonts w:asciiTheme="minorHAnsi" w:hAnsiTheme="minorHAnsi" w:cstheme="minorHAnsi"/>
          <w:i/>
          <w:sz w:val="22"/>
          <w:lang w:val="pl-PL"/>
        </w:rPr>
        <w:t>3</w:t>
      </w:r>
      <w:r>
        <w:rPr>
          <w:rFonts w:asciiTheme="minorHAnsi" w:hAnsiTheme="minorHAnsi" w:cstheme="minorHAnsi"/>
          <w:i/>
          <w:sz w:val="22"/>
          <w:lang w:val="pl-PL"/>
        </w:rPr>
        <w:t xml:space="preserve"> czerwca</w:t>
      </w:r>
      <w:r w:rsidRPr="0037659C">
        <w:rPr>
          <w:rFonts w:asciiTheme="minorHAnsi" w:hAnsiTheme="minorHAnsi" w:cstheme="minorHAnsi"/>
          <w:i/>
          <w:sz w:val="22"/>
          <w:lang w:val="pl-PL"/>
        </w:rPr>
        <w:t xml:space="preserve"> 2022</w:t>
      </w:r>
      <w:r w:rsidRPr="0037659C">
        <w:rPr>
          <w:rFonts w:asciiTheme="minorHAnsi" w:hAnsiTheme="minorHAnsi" w:cstheme="minorHAnsi"/>
          <w:bCs/>
          <w:i/>
          <w:sz w:val="22"/>
          <w:lang w:val="pl-PL"/>
        </w:rPr>
        <w:t xml:space="preserve"> –</w:t>
      </w:r>
      <w:r w:rsidRPr="0037659C">
        <w:rPr>
          <w:rFonts w:asciiTheme="minorHAnsi" w:hAnsiTheme="minorHAnsi" w:cstheme="minorHAnsi"/>
          <w:sz w:val="22"/>
          <w:lang w:val="pl-PL"/>
        </w:rPr>
        <w:t xml:space="preserve"> 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 xml:space="preserve">Huawei przygotował ofertę specjalną, która pomoże </w:t>
      </w:r>
      <w:r w:rsidR="00E92B91" w:rsidRPr="003D0ADF">
        <w:rPr>
          <w:rFonts w:asciiTheme="minorHAnsi" w:hAnsiTheme="minorHAnsi" w:cstheme="minorHAnsi"/>
          <w:b/>
          <w:bCs/>
          <w:sz w:val="22"/>
          <w:lang w:val="pl-PL"/>
        </w:rPr>
        <w:t>użytkownikom lepiej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 xml:space="preserve"> zadbać o </w:t>
      </w:r>
      <w:r w:rsidR="00DD2803">
        <w:rPr>
          <w:rFonts w:asciiTheme="minorHAnsi" w:hAnsiTheme="minorHAnsi" w:cstheme="minorHAnsi"/>
          <w:b/>
          <w:bCs/>
          <w:sz w:val="22"/>
          <w:lang w:val="pl-PL"/>
        </w:rPr>
        <w:t>elektronikę codziennego użytku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>.</w:t>
      </w:r>
      <w:r w:rsidR="00E92B91">
        <w:rPr>
          <w:rFonts w:asciiTheme="minorHAnsi" w:hAnsiTheme="minorHAnsi" w:cstheme="minorHAnsi"/>
          <w:b/>
          <w:bCs/>
          <w:sz w:val="22"/>
          <w:lang w:val="pl-PL"/>
        </w:rPr>
        <w:t xml:space="preserve"> W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 xml:space="preserve"> ramach </w:t>
      </w:r>
      <w:r w:rsidR="00E92B91">
        <w:rPr>
          <w:rFonts w:asciiTheme="minorHAnsi" w:hAnsiTheme="minorHAnsi" w:cstheme="minorHAnsi"/>
          <w:b/>
          <w:bCs/>
          <w:sz w:val="22"/>
          <w:lang w:val="pl-PL"/>
        </w:rPr>
        <w:t xml:space="preserve">usługi 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 xml:space="preserve">można w okazyjnych cenach wymienić ekrany, baterie </w:t>
      </w:r>
      <w:r w:rsidR="00EF54CF">
        <w:rPr>
          <w:rFonts w:asciiTheme="minorHAnsi" w:hAnsiTheme="minorHAnsi" w:cstheme="minorHAnsi"/>
          <w:b/>
          <w:bCs/>
          <w:sz w:val="22"/>
          <w:lang w:val="pl-PL"/>
        </w:rPr>
        <w:t>czy za darmo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 xml:space="preserve"> wyczyścić </w:t>
      </w:r>
      <w:r w:rsidR="001B2B14">
        <w:rPr>
          <w:rFonts w:asciiTheme="minorHAnsi" w:hAnsiTheme="minorHAnsi" w:cstheme="minorHAnsi"/>
          <w:b/>
          <w:bCs/>
          <w:sz w:val="22"/>
          <w:lang w:val="pl-PL"/>
        </w:rPr>
        <w:t>słuchawki</w:t>
      </w:r>
      <w:r w:rsidR="00097EBD">
        <w:rPr>
          <w:rFonts w:asciiTheme="minorHAnsi" w:hAnsiTheme="minorHAnsi" w:cstheme="minorHAnsi"/>
          <w:b/>
          <w:bCs/>
          <w:sz w:val="22"/>
          <w:lang w:val="pl-PL"/>
        </w:rPr>
        <w:t>, zegarki i laptopy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 xml:space="preserve"> w autoryzowanych serwisach Huawei </w:t>
      </w:r>
      <w:r w:rsidR="00D56F3C">
        <w:rPr>
          <w:rFonts w:asciiTheme="minorHAnsi" w:hAnsiTheme="minorHAnsi" w:cstheme="minorHAnsi"/>
          <w:b/>
          <w:bCs/>
          <w:sz w:val="22"/>
          <w:lang w:val="pl-PL"/>
        </w:rPr>
        <w:t>oraz</w:t>
      </w:r>
      <w:r w:rsidRPr="003D0ADF">
        <w:rPr>
          <w:rFonts w:asciiTheme="minorHAnsi" w:hAnsiTheme="minorHAnsi" w:cstheme="minorHAnsi"/>
          <w:b/>
          <w:bCs/>
          <w:sz w:val="22"/>
          <w:lang w:val="pl-PL"/>
        </w:rPr>
        <w:t xml:space="preserve"> wybranych sklepach. Oferta jest ważna do końca roku.</w:t>
      </w:r>
    </w:p>
    <w:p w14:paraId="4C7E4540" w14:textId="77777777" w:rsidR="00B82F4E" w:rsidRDefault="00B82F4E" w:rsidP="00B82F4E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sz w:val="22"/>
          <w:szCs w:val="22"/>
          <w:shd w:val="clear" w:color="auto" w:fill="auto"/>
        </w:rPr>
      </w:pPr>
    </w:p>
    <w:p w14:paraId="23339174" w14:textId="77777777" w:rsidR="00B82F4E" w:rsidRPr="00556AF0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lang w:val="pl-PL" w:eastAsia="zh-CN"/>
        </w:rPr>
      </w:pPr>
      <w:r w:rsidRPr="00556AF0">
        <w:rPr>
          <w:rFonts w:asciiTheme="minorHAnsi" w:eastAsia="SimSun" w:hAnsiTheme="minorHAnsi" w:cstheme="minorHAnsi"/>
          <w:b/>
          <w:bCs/>
          <w:sz w:val="22"/>
          <w:lang w:val="pl-PL" w:eastAsia="zh-CN"/>
        </w:rPr>
        <w:t xml:space="preserve">Zniżka na naprawę uszkodzonych urządzeń </w:t>
      </w:r>
    </w:p>
    <w:p w14:paraId="0C5FC385" w14:textId="66F88EAD" w:rsidR="00B82F4E" w:rsidRDefault="00E92B91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pl-PL" w:eastAsia="zh-CN"/>
        </w:rPr>
      </w:pPr>
      <w:r>
        <w:rPr>
          <w:rFonts w:asciiTheme="minorHAnsi" w:eastAsia="SimSun" w:hAnsiTheme="minorHAnsi" w:cstheme="minorHAnsi"/>
          <w:sz w:val="22"/>
          <w:lang w:val="pl-PL" w:eastAsia="zh-CN"/>
        </w:rPr>
        <w:t>Z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>arysowa</w:t>
      </w:r>
      <w:r>
        <w:rPr>
          <w:rFonts w:asciiTheme="minorHAnsi" w:eastAsia="SimSun" w:hAnsiTheme="minorHAnsi" w:cstheme="minorHAnsi"/>
          <w:sz w:val="22"/>
          <w:lang w:val="pl-PL" w:eastAsia="zh-CN"/>
        </w:rPr>
        <w:t>na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obudow</w:t>
      </w:r>
      <w:r>
        <w:rPr>
          <w:rFonts w:asciiTheme="minorHAnsi" w:eastAsia="SimSun" w:hAnsiTheme="minorHAnsi" w:cstheme="minorHAnsi"/>
          <w:sz w:val="22"/>
          <w:lang w:val="pl-PL" w:eastAsia="zh-CN"/>
        </w:rPr>
        <w:t>a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smartfona lub zbi</w:t>
      </w:r>
      <w:r>
        <w:rPr>
          <w:rFonts w:asciiTheme="minorHAnsi" w:eastAsia="SimSun" w:hAnsiTheme="minorHAnsi" w:cstheme="minorHAnsi"/>
          <w:sz w:val="22"/>
          <w:lang w:val="pl-PL" w:eastAsia="zh-CN"/>
        </w:rPr>
        <w:t xml:space="preserve">ty 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>ekran</w:t>
      </w:r>
      <w:r>
        <w:rPr>
          <w:rFonts w:asciiTheme="minorHAnsi" w:eastAsia="SimSun" w:hAnsiTheme="minorHAnsi" w:cstheme="minorHAnsi"/>
          <w:sz w:val="22"/>
          <w:lang w:val="pl-PL" w:eastAsia="zh-CN"/>
        </w:rPr>
        <w:t xml:space="preserve"> n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ie musi </w:t>
      </w:r>
      <w:r>
        <w:rPr>
          <w:rFonts w:asciiTheme="minorHAnsi" w:eastAsia="SimSun" w:hAnsiTheme="minorHAnsi" w:cstheme="minorHAnsi"/>
          <w:sz w:val="22"/>
          <w:lang w:val="pl-PL" w:eastAsia="zh-CN"/>
        </w:rPr>
        <w:t>już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być pow</w:t>
      </w:r>
      <w:r>
        <w:rPr>
          <w:rFonts w:asciiTheme="minorHAnsi" w:eastAsia="SimSun" w:hAnsiTheme="minorHAnsi" w:cstheme="minorHAnsi"/>
          <w:sz w:val="22"/>
          <w:lang w:val="pl-PL" w:eastAsia="zh-CN"/>
        </w:rPr>
        <w:t>odem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do wymiany całego urządzenia - Huawei oferuje pomoc w renowacji produktów poprzez sieć autoryzowanych punktów serwisowych oraz w wybranych sklepach. W ramach programu </w:t>
      </w:r>
      <w:r>
        <w:rPr>
          <w:rFonts w:asciiTheme="minorHAnsi" w:eastAsia="SimSun" w:hAnsiTheme="minorHAnsi" w:cstheme="minorHAnsi"/>
          <w:sz w:val="22"/>
          <w:lang w:val="pl-PL" w:eastAsia="zh-CN"/>
        </w:rPr>
        <w:t xml:space="preserve">trwającego 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od 1 czerwca </w:t>
      </w:r>
      <w:r>
        <w:rPr>
          <w:rFonts w:asciiTheme="minorHAnsi" w:eastAsia="SimSun" w:hAnsiTheme="minorHAnsi" w:cstheme="minorHAnsi"/>
          <w:sz w:val="22"/>
          <w:lang w:val="pl-PL" w:eastAsia="zh-CN"/>
        </w:rPr>
        <w:t>d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>o końca bieżącego roku obowiązuje aż 20% zniżki na wymianę ekranu najpopularniejszych modeli</w:t>
      </w:r>
      <w:r>
        <w:rPr>
          <w:rFonts w:asciiTheme="minorHAnsi" w:eastAsia="SimSun" w:hAnsiTheme="minorHAnsi" w:cstheme="minorHAnsi"/>
          <w:sz w:val="22"/>
          <w:lang w:val="pl-PL" w:eastAsia="zh-CN"/>
        </w:rPr>
        <w:t>. Dodatkowo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, </w:t>
      </w:r>
      <w:r>
        <w:rPr>
          <w:rFonts w:asciiTheme="minorHAnsi" w:eastAsia="SimSun" w:hAnsiTheme="minorHAnsi" w:cstheme="minorHAnsi"/>
          <w:sz w:val="22"/>
          <w:lang w:val="pl-PL" w:eastAsia="zh-CN"/>
        </w:rPr>
        <w:t>można</w:t>
      </w:r>
      <w:r w:rsidR="00EF54CF">
        <w:rPr>
          <w:rFonts w:asciiTheme="minorHAnsi" w:eastAsia="SimSun" w:hAnsiTheme="minorHAnsi" w:cstheme="minorHAnsi"/>
          <w:sz w:val="22"/>
          <w:lang w:val="pl-PL" w:eastAsia="zh-CN"/>
        </w:rPr>
        <w:t xml:space="preserve"> otrzymać 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>darmową, nową, tyln</w:t>
      </w:r>
      <w:r w:rsidR="00EF54CF">
        <w:rPr>
          <w:rFonts w:asciiTheme="minorHAnsi" w:eastAsia="SimSun" w:hAnsiTheme="minorHAnsi" w:cstheme="minorHAnsi"/>
          <w:sz w:val="22"/>
          <w:lang w:val="pl-PL" w:eastAsia="zh-CN"/>
        </w:rPr>
        <w:t>ą</w:t>
      </w:r>
      <w:r w:rsidR="00B82F4E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obudowę dla smartfonów Huawei. Ponadto, wymiana baterii w smartfonie, laptopie lub tablecie będzie możliwa od 99 zł. </w:t>
      </w:r>
      <w:r w:rsidR="00F62CDC">
        <w:rPr>
          <w:rFonts w:asciiTheme="minorHAnsi" w:eastAsia="SimSun" w:hAnsiTheme="minorHAnsi" w:cstheme="minorHAnsi"/>
          <w:sz w:val="22"/>
          <w:lang w:val="pl-PL" w:eastAsia="zh-CN"/>
        </w:rPr>
        <w:t xml:space="preserve">Urządzenie z domu klienta może </w:t>
      </w:r>
      <w:r w:rsidR="00D56F3C">
        <w:rPr>
          <w:rFonts w:asciiTheme="minorHAnsi" w:eastAsia="SimSun" w:hAnsiTheme="minorHAnsi" w:cstheme="minorHAnsi"/>
          <w:sz w:val="22"/>
          <w:lang w:val="pl-PL" w:eastAsia="zh-CN"/>
        </w:rPr>
        <w:br/>
      </w:r>
      <w:r w:rsidR="00F62CDC">
        <w:rPr>
          <w:rFonts w:asciiTheme="minorHAnsi" w:eastAsia="SimSun" w:hAnsiTheme="minorHAnsi" w:cstheme="minorHAnsi"/>
          <w:sz w:val="22"/>
          <w:lang w:val="pl-PL" w:eastAsia="zh-CN"/>
        </w:rPr>
        <w:t>za darmo odebrać kurier</w:t>
      </w:r>
      <w:r w:rsidR="004B7A5E">
        <w:rPr>
          <w:rFonts w:asciiTheme="minorHAnsi" w:eastAsia="SimSun" w:hAnsiTheme="minorHAnsi" w:cstheme="minorHAnsi"/>
          <w:sz w:val="22"/>
          <w:lang w:val="pl-PL" w:eastAsia="zh-CN"/>
        </w:rPr>
        <w:t>.</w:t>
      </w:r>
    </w:p>
    <w:p w14:paraId="50DC7785" w14:textId="77777777" w:rsidR="00B82F4E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pl-PL" w:eastAsia="zh-CN"/>
        </w:rPr>
      </w:pPr>
    </w:p>
    <w:p w14:paraId="34E1F79E" w14:textId="6A8A2DE9" w:rsidR="00B82F4E" w:rsidRDefault="009F2D6F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pl-PL" w:eastAsia="zh-CN"/>
        </w:rPr>
      </w:pPr>
      <w:r w:rsidRPr="009F2D6F">
        <w:rPr>
          <w:rFonts w:asciiTheme="minorHAnsi" w:eastAsia="SimSun" w:hAnsiTheme="minorHAnsi" w:cstheme="minorHAnsi"/>
          <w:i/>
          <w:iCs/>
          <w:sz w:val="22"/>
          <w:lang w:val="pl-PL" w:eastAsia="zh-CN"/>
        </w:rPr>
        <w:t xml:space="preserve">– W Huawei wierzymy, że urządzenia powinny służyć swoim użytkownikom jak najdłużej. Pragniemy wyjść naprzeciw rosnącym oczekiwaniom </w:t>
      </w:r>
      <w:r w:rsidR="009E7BCD">
        <w:rPr>
          <w:rFonts w:asciiTheme="minorHAnsi" w:eastAsia="SimSun" w:hAnsiTheme="minorHAnsi" w:cstheme="minorHAnsi"/>
          <w:i/>
          <w:iCs/>
          <w:sz w:val="22"/>
          <w:lang w:val="pl-PL" w:eastAsia="zh-CN"/>
        </w:rPr>
        <w:t>odnośnie</w:t>
      </w:r>
      <w:r w:rsidRPr="009F2D6F">
        <w:rPr>
          <w:rFonts w:asciiTheme="minorHAnsi" w:eastAsia="SimSun" w:hAnsiTheme="minorHAnsi" w:cstheme="minorHAnsi"/>
          <w:i/>
          <w:iCs/>
          <w:sz w:val="22"/>
          <w:lang w:val="pl-PL" w:eastAsia="zh-CN"/>
        </w:rPr>
        <w:t xml:space="preserve"> długowieczności używanej na co dzień elektroniki. Jednym z ważnych kroków w tym zakresie jest przygotowanie prostej i atrakcyjnej oferty serwisowej, z której w łatwy sposób</w:t>
      </w:r>
      <w:r w:rsidR="001B3939">
        <w:rPr>
          <w:rFonts w:asciiTheme="minorHAnsi" w:eastAsia="SimSun" w:hAnsiTheme="minorHAnsi" w:cstheme="minorHAnsi"/>
          <w:i/>
          <w:iCs/>
          <w:sz w:val="22"/>
          <w:lang w:val="pl-PL" w:eastAsia="zh-CN"/>
        </w:rPr>
        <w:t xml:space="preserve"> </w:t>
      </w:r>
      <w:r w:rsidR="001B3939" w:rsidRPr="009F2D6F">
        <w:rPr>
          <w:rFonts w:asciiTheme="minorHAnsi" w:eastAsia="SimSun" w:hAnsiTheme="minorHAnsi" w:cstheme="minorHAnsi"/>
          <w:i/>
          <w:iCs/>
          <w:sz w:val="22"/>
          <w:lang w:val="pl-PL" w:eastAsia="zh-CN"/>
        </w:rPr>
        <w:t>mogą</w:t>
      </w:r>
      <w:r w:rsidRPr="009F2D6F">
        <w:rPr>
          <w:rFonts w:asciiTheme="minorHAnsi" w:eastAsia="SimSun" w:hAnsiTheme="minorHAnsi" w:cstheme="minorHAnsi"/>
          <w:i/>
          <w:iCs/>
          <w:sz w:val="22"/>
          <w:lang w:val="pl-PL" w:eastAsia="zh-CN"/>
        </w:rPr>
        <w:t xml:space="preserve"> skorzystać posiadacze naszych najpopularniejszych smartwatchy, smartfonów i laptopów – </w:t>
      </w:r>
      <w:r w:rsidRPr="00011B8F">
        <w:rPr>
          <w:rFonts w:asciiTheme="minorHAnsi" w:eastAsia="SimSun" w:hAnsiTheme="minorHAnsi" w:cstheme="minorHAnsi"/>
          <w:iCs/>
          <w:sz w:val="22"/>
          <w:lang w:val="pl-PL" w:eastAsia="zh-CN"/>
        </w:rPr>
        <w:t>komentuje Dorota Haller,</w:t>
      </w:r>
      <w:r w:rsidR="00D56F3C">
        <w:rPr>
          <w:rFonts w:asciiTheme="minorHAnsi" w:eastAsia="SimSun" w:hAnsiTheme="minorHAnsi" w:cstheme="minorHAnsi"/>
          <w:iCs/>
          <w:sz w:val="22"/>
          <w:lang w:val="pl-PL" w:eastAsia="zh-CN"/>
        </w:rPr>
        <w:t xml:space="preserve"> </w:t>
      </w:r>
      <w:r w:rsidRPr="00011B8F">
        <w:rPr>
          <w:rFonts w:asciiTheme="minorHAnsi" w:eastAsia="SimSun" w:hAnsiTheme="minorHAnsi" w:cstheme="minorHAnsi"/>
          <w:iCs/>
          <w:sz w:val="22"/>
          <w:lang w:val="pl-PL" w:eastAsia="zh-CN"/>
        </w:rPr>
        <w:t>Dyrektorka Marketingu, Komunikacji</w:t>
      </w:r>
      <w:r w:rsidR="00D56F3C">
        <w:rPr>
          <w:rFonts w:asciiTheme="minorHAnsi" w:eastAsia="SimSun" w:hAnsiTheme="minorHAnsi" w:cstheme="minorHAnsi"/>
          <w:iCs/>
          <w:sz w:val="22"/>
          <w:lang w:val="pl-PL" w:eastAsia="zh-CN"/>
        </w:rPr>
        <w:br/>
      </w:r>
      <w:r w:rsidRPr="00011B8F">
        <w:rPr>
          <w:rFonts w:asciiTheme="minorHAnsi" w:eastAsia="SimSun" w:hAnsiTheme="minorHAnsi" w:cstheme="minorHAnsi"/>
          <w:iCs/>
          <w:sz w:val="22"/>
          <w:lang w:val="pl-PL" w:eastAsia="zh-CN"/>
        </w:rPr>
        <w:t>i e</w:t>
      </w:r>
      <w:r w:rsidR="00D56F3C">
        <w:rPr>
          <w:rFonts w:asciiTheme="minorHAnsi" w:eastAsia="SimSun" w:hAnsiTheme="minorHAnsi" w:cstheme="minorHAnsi"/>
          <w:iCs/>
          <w:sz w:val="22"/>
          <w:lang w:val="pl-PL" w:eastAsia="zh-CN"/>
        </w:rPr>
        <w:t>-</w:t>
      </w:r>
      <w:r w:rsidRPr="00011B8F">
        <w:rPr>
          <w:rFonts w:asciiTheme="minorHAnsi" w:eastAsia="SimSun" w:hAnsiTheme="minorHAnsi" w:cstheme="minorHAnsi"/>
          <w:iCs/>
          <w:sz w:val="22"/>
          <w:lang w:val="pl-PL" w:eastAsia="zh-CN"/>
        </w:rPr>
        <w:t>commerce w Huawei Polska</w:t>
      </w:r>
      <w:r w:rsidR="001B3939" w:rsidRPr="00011B8F">
        <w:rPr>
          <w:rFonts w:asciiTheme="minorHAnsi" w:eastAsia="SimSun" w:hAnsiTheme="minorHAnsi" w:cstheme="minorHAnsi"/>
          <w:iCs/>
          <w:sz w:val="22"/>
          <w:lang w:val="pl-PL" w:eastAsia="zh-CN"/>
        </w:rPr>
        <w:t>.</w:t>
      </w:r>
    </w:p>
    <w:p w14:paraId="5BE53B1E" w14:textId="77777777" w:rsidR="00B82F4E" w:rsidRPr="00556AF0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lang w:val="pl-PL" w:eastAsia="zh-CN"/>
        </w:rPr>
      </w:pPr>
    </w:p>
    <w:p w14:paraId="0419DC1F" w14:textId="56CC2BD9" w:rsidR="00B82F4E" w:rsidRPr="00556AF0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lang w:val="pl-PL" w:eastAsia="zh-CN"/>
        </w:rPr>
      </w:pPr>
      <w:r w:rsidRPr="00556AF0">
        <w:rPr>
          <w:rFonts w:asciiTheme="minorHAnsi" w:eastAsia="SimSun" w:hAnsiTheme="minorHAnsi" w:cstheme="minorHAnsi"/>
          <w:b/>
          <w:bCs/>
          <w:sz w:val="22"/>
          <w:lang w:val="pl-PL" w:eastAsia="zh-CN"/>
        </w:rPr>
        <w:t xml:space="preserve">Chroń swoje urządzenie </w:t>
      </w:r>
    </w:p>
    <w:p w14:paraId="08A69EB9" w14:textId="4C6C5AB4" w:rsidR="004531AC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pl-PL" w:eastAsia="zh-CN"/>
        </w:rPr>
      </w:pP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>Aby zwiększyć bezpieczeństwo użytkowanego sprzętu, Huawei oferuje również 50% zniżki na roczne przedłużenie gwarancji na wszystkie urządzenia Huawei, w tym najnowszy smartwatch Huawei Watch GT 3 Pro. Co więcej, aby zapobiec skutkom przypadkowych upadków i zarysowań, wszystkim obecnym użytkownikom smartfonów</w:t>
      </w:r>
      <w:r w:rsidR="004B3BA9">
        <w:rPr>
          <w:rFonts w:asciiTheme="minorHAnsi" w:eastAsia="SimSun" w:hAnsiTheme="minorHAnsi" w:cstheme="minorHAnsi"/>
          <w:sz w:val="22"/>
          <w:lang w:val="pl-PL" w:eastAsia="zh-CN"/>
        </w:rPr>
        <w:t>,</w:t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Huawei oferuje bezpłatną osłonę ekranu. Po</w:t>
      </w:r>
      <w:r w:rsidR="004B3BA9">
        <w:rPr>
          <w:rFonts w:asciiTheme="minorHAnsi" w:eastAsia="SimSun" w:hAnsiTheme="minorHAnsi" w:cstheme="minorHAnsi"/>
          <w:sz w:val="22"/>
          <w:lang w:val="pl-PL" w:eastAsia="zh-CN"/>
        </w:rPr>
        <w:t>nadto</w:t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Huawei oferuje teraz jedno głębokie czyszczenie</w:t>
      </w:r>
      <w:r w:rsidR="004B3BA9">
        <w:rPr>
          <w:rFonts w:asciiTheme="minorHAnsi" w:eastAsia="SimSun" w:hAnsiTheme="minorHAnsi" w:cstheme="minorHAnsi"/>
          <w:sz w:val="22"/>
          <w:lang w:val="pl-PL" w:eastAsia="zh-CN"/>
        </w:rPr>
        <w:t xml:space="preserve"> posiadanych urządzeń</w:t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za darmo </w:t>
      </w:r>
      <w:r w:rsidR="004B3BA9">
        <w:rPr>
          <w:rFonts w:asciiTheme="minorHAnsi" w:eastAsia="SimSun" w:hAnsiTheme="minorHAnsi" w:cstheme="minorHAnsi"/>
          <w:sz w:val="22"/>
          <w:lang w:val="pl-PL" w:eastAsia="zh-CN"/>
        </w:rPr>
        <w:t>-</w:t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zegarków, słuchawek FreeBuds</w:t>
      </w:r>
      <w:r w:rsidR="00D56F3C">
        <w:rPr>
          <w:rFonts w:asciiTheme="minorHAnsi" w:eastAsia="SimSun" w:hAnsiTheme="minorHAnsi" w:cstheme="minorHAnsi"/>
          <w:sz w:val="22"/>
          <w:lang w:val="pl-PL" w:eastAsia="zh-CN"/>
        </w:rPr>
        <w:br/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>i laptop</w:t>
      </w:r>
      <w:r w:rsidR="004B3BA9">
        <w:rPr>
          <w:rFonts w:asciiTheme="minorHAnsi" w:eastAsia="SimSun" w:hAnsiTheme="minorHAnsi" w:cstheme="minorHAnsi"/>
          <w:sz w:val="22"/>
          <w:lang w:val="pl-PL" w:eastAsia="zh-CN"/>
        </w:rPr>
        <w:t>ów</w:t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. </w:t>
      </w:r>
    </w:p>
    <w:p w14:paraId="2AA39ABC" w14:textId="77777777" w:rsidR="004531AC" w:rsidRDefault="004531AC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pl-PL" w:eastAsia="zh-CN"/>
        </w:rPr>
      </w:pPr>
    </w:p>
    <w:p w14:paraId="6F1E4C27" w14:textId="7FC36A69" w:rsidR="00B82F4E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pl-PL" w:eastAsia="zh-CN"/>
        </w:rPr>
      </w:pP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Dzięki specjalnej ofercie Huawei można w prosty sposób przedłużyć żywotność swoich ulubionych urządzeń i cieszyć się ich dłuższym użytkowaniem. Szczegóły oferty i dokładna lista </w:t>
      </w:r>
      <w:r w:rsidR="00ED2DE0"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placówek </w:t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>biorących udział</w:t>
      </w:r>
      <w:r w:rsidR="00ED2DE0">
        <w:rPr>
          <w:rFonts w:asciiTheme="minorHAnsi" w:eastAsia="SimSun" w:hAnsiTheme="minorHAnsi" w:cstheme="minorHAnsi"/>
          <w:sz w:val="22"/>
          <w:lang w:val="pl-PL" w:eastAsia="zh-CN"/>
        </w:rPr>
        <w:t xml:space="preserve"> w promocji,</w:t>
      </w:r>
      <w:r w:rsidRPr="00556AF0">
        <w:rPr>
          <w:rFonts w:asciiTheme="minorHAnsi" w:eastAsia="SimSun" w:hAnsiTheme="minorHAnsi" w:cstheme="minorHAnsi"/>
          <w:sz w:val="22"/>
          <w:lang w:val="pl-PL" w:eastAsia="zh-CN"/>
        </w:rPr>
        <w:t xml:space="preserve"> dostępna jest pod adresem: </w:t>
      </w:r>
      <w:hyperlink r:id="rId7" w:history="1">
        <w:r w:rsidRPr="00727872">
          <w:rPr>
            <w:rStyle w:val="Hyperlink"/>
            <w:rFonts w:asciiTheme="minorHAnsi" w:eastAsia="SimSun" w:hAnsiTheme="minorHAnsi" w:cstheme="minorHAnsi"/>
            <w:sz w:val="22"/>
            <w:lang w:val="pl-PL" w:eastAsia="zh-CN"/>
          </w:rPr>
          <w:t>https://consumer.huawei.com/pl/support/activity-list/</w:t>
        </w:r>
      </w:hyperlink>
    </w:p>
    <w:p w14:paraId="03E2447F" w14:textId="77777777" w:rsidR="00B82F4E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pl-PL" w:eastAsia="zh-CN"/>
        </w:rPr>
      </w:pPr>
    </w:p>
    <w:p w14:paraId="6F49E66E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A2B59">
        <w:rPr>
          <w:rFonts w:asciiTheme="minorHAnsi" w:hAnsiTheme="minorHAnsi" w:cstheme="minorHAnsi"/>
          <w:b/>
          <w:color w:val="C00000"/>
          <w:sz w:val="18"/>
          <w:szCs w:val="18"/>
          <w:lang w:val="pl-PL" w:eastAsia="ar-SA"/>
        </w:rPr>
        <w:t>O Huawei Consumer Business Group</w:t>
      </w:r>
    </w:p>
    <w:p w14:paraId="5DC2CD7D" w14:textId="27C37574" w:rsidR="002A2B59" w:rsidRPr="002A2B59" w:rsidRDefault="002A2B59" w:rsidP="002A2B59">
      <w:pPr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A2B59">
        <w:rPr>
          <w:rFonts w:asciiTheme="minorHAnsi" w:hAnsiTheme="minorHAnsi" w:cstheme="minorHAnsi"/>
          <w:color w:val="000000"/>
          <w:sz w:val="18"/>
          <w:szCs w:val="18"/>
          <w:lang w:val="pl-PL" w:eastAsia="ar-SA"/>
        </w:rPr>
        <w:t xml:space="preserve">Huawei jest jednym z czołowych producentów elektroniki użytkowej na świecie. Usługi i urządzenia Huawei dostępne są w ponad 170 krajach i korzysta z nich ponad 3 miliardy ludzi na całym świecie. Huawei Consumer Business Group (CBG), jedna z trzech grup biznesowych firmy, oferuje konsumentom w Polsce szeroką gamę produktów, które dzięki zaawansowanym technologiom, ułatwiają codzienne życie. Portfolio Huawei zawiera szeroki wachlarz produktów: smartfony, laptopy, tablety, </w:t>
      </w:r>
      <w:r w:rsidRPr="002A2B59">
        <w:rPr>
          <w:rFonts w:asciiTheme="minorHAnsi" w:hAnsiTheme="minorHAnsi" w:cstheme="minorHAnsi"/>
          <w:color w:val="000000"/>
          <w:sz w:val="18"/>
          <w:szCs w:val="18"/>
          <w:lang w:val="pl-PL" w:eastAsia="ar-SA"/>
        </w:rPr>
        <w:lastRenderedPageBreak/>
        <w:t>monitory, smartwatche, opaski sportowe, bezprzewodowe słuchawki, głośniki, routery czy rozwiązania chmurowe. Od 2019 roku Huawei intensywnie rozwija swój autorski ekosystem Huawei Mobile Services oraz sklep z aplikacjami AppGallery, który w skali świata oferuje dostęp do ponad 177 tysięcy aplikacji zintegrowanych z HMS, w tym ponad 8000 aplikacji w języku polskim. Każdego miesiąca ze sklepu korzysta ponad 560 milionów aktywnych użytkowników na całym świecie. Firma ma ponad 30-letnie doświadczenie w tworzeniu technologii teleinformatycznych, a motto marki „Make it possible” jest gwarancją stałego wysiłku firmy w dostarczaniu użytkownikom na całym świecie najnowocześniejszych, innowacyjnych technologii, urządzeń i usług.</w:t>
      </w: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Aby uzyskać więcej informacji odwiedź stronę Huawei Consumer Business Group: consumer.huawei.com/pl/.</w:t>
      </w:r>
    </w:p>
    <w:p w14:paraId="155215F9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14:paraId="09219D12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Bądź na bieżąco z najnowszymi informacjami na temat Huawei Consumer BG, śledź nas na:</w:t>
      </w:r>
    </w:p>
    <w:p w14:paraId="69936413" w14:textId="77777777" w:rsidR="002A2B59" w:rsidRPr="002A2B59" w:rsidRDefault="002A2B59" w:rsidP="002A2B59">
      <w:p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Facebook: </w:t>
      </w:r>
      <w:hyperlink r:id="rId8" w:history="1">
        <w:r w:rsidRPr="002A2B5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eastAsia="ar-SA"/>
          </w:rPr>
          <w:t>https://www.facebook.com/HuaweimobilePL/</w:t>
        </w:r>
      </w:hyperlink>
      <w:r w:rsidRPr="002A2B59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eastAsia="ar-SA"/>
        </w:rPr>
        <w:t xml:space="preserve"> </w:t>
      </w:r>
    </w:p>
    <w:p w14:paraId="56731101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Twitter: </w:t>
      </w:r>
      <w:hyperlink r:id="rId9" w:history="1">
        <w:r w:rsidRPr="002A2B5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eastAsia="ar-SA"/>
          </w:rPr>
          <w:t>https://twitter.com/huaweimobilepl</w:t>
        </w:r>
      </w:hyperlink>
    </w:p>
    <w:p w14:paraId="176046FB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Instagram: </w:t>
      </w:r>
      <w:hyperlink r:id="rId10" w:history="1">
        <w:r w:rsidRPr="002A2B5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eastAsia="ar-SA"/>
          </w:rPr>
          <w:t>https://www.instagram.com/huaweimobilepl/</w:t>
        </w:r>
      </w:hyperlink>
    </w:p>
    <w:p w14:paraId="638FC913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pt-PT"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val="pt-PT" w:eastAsia="ar-SA"/>
        </w:rPr>
        <w:t xml:space="preserve">YouTube: </w:t>
      </w:r>
      <w:hyperlink r:id="rId11" w:history="1">
        <w:r w:rsidRPr="002A2B5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pt-PT" w:eastAsia="ar-SA"/>
          </w:rPr>
          <w:t>https://www.youtube.com/user/HuaweiPolska</w:t>
        </w:r>
      </w:hyperlink>
    </w:p>
    <w:p w14:paraId="1E21B918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  <w:t xml:space="preserve">TikTok: </w:t>
      </w:r>
      <w:hyperlink r:id="rId12" w:tgtFrame="_blank" w:history="1">
        <w:r w:rsidRPr="002A2B5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sv-SE" w:eastAsia="ar-SA"/>
          </w:rPr>
          <w:t>https://www.tiktok.com/@huaweimobilepl</w:t>
        </w:r>
      </w:hyperlink>
      <w:r w:rsidRPr="002A2B59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sv-SE" w:eastAsia="ar-SA"/>
        </w:rPr>
        <w:t xml:space="preserve"> </w:t>
      </w:r>
    </w:p>
    <w:p w14:paraId="0EC6835F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val="sv-SE" w:eastAsia="ar-SA"/>
        </w:rPr>
      </w:pPr>
    </w:p>
    <w:p w14:paraId="70AA8915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A2B59">
        <w:rPr>
          <w:rFonts w:asciiTheme="minorHAnsi" w:eastAsia="SimSun" w:hAnsiTheme="minorHAnsi" w:cstheme="minorHAnsi"/>
          <w:b/>
          <w:color w:val="C00000"/>
          <w:sz w:val="18"/>
          <w:szCs w:val="18"/>
          <w:lang w:val="pl-PL" w:eastAsia="ar-SA"/>
        </w:rPr>
        <w:t>Kontakt dla mediów:</w:t>
      </w:r>
    </w:p>
    <w:p w14:paraId="5959E5F6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Ewa Zambrzycka</w:t>
      </w:r>
    </w:p>
    <w:p w14:paraId="68D7E79B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Senior Account Manager</w:t>
      </w:r>
    </w:p>
    <w:p w14:paraId="3DDD0BF6" w14:textId="77777777" w:rsidR="002A2B59" w:rsidRPr="00D56F3C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D56F3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Ogilvy PR (dawniej Cohn and Wolfe)</w:t>
      </w:r>
    </w:p>
    <w:p w14:paraId="6420B05C" w14:textId="77777777" w:rsidR="002A2B59" w:rsidRPr="002A2B59" w:rsidRDefault="002A2B59" w:rsidP="002A2B5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</w:pPr>
      <w:r w:rsidRPr="002A2B59"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  <w:t xml:space="preserve">Tel.: </w:t>
      </w:r>
      <w:r w:rsidRPr="002A2B59">
        <w:rPr>
          <w:rFonts w:asciiTheme="minorHAnsi" w:hAnsiTheme="minorHAnsi" w:cstheme="minorHAnsi"/>
          <w:sz w:val="18"/>
          <w:szCs w:val="18"/>
          <w:lang w:val="de-DE"/>
        </w:rPr>
        <w:t>609 480 066</w:t>
      </w:r>
    </w:p>
    <w:p w14:paraId="551AAB03" w14:textId="77777777" w:rsidR="002A2B59" w:rsidRPr="002A2B59" w:rsidRDefault="00C550DE" w:rsidP="002A2B59">
      <w:pPr>
        <w:suppressAutoHyphens/>
        <w:jc w:val="both"/>
        <w:rPr>
          <w:rStyle w:val="Hyperlink"/>
          <w:rFonts w:asciiTheme="minorHAnsi" w:hAnsiTheme="minorHAnsi" w:cstheme="minorHAnsi"/>
          <w:sz w:val="18"/>
          <w:szCs w:val="18"/>
          <w:lang w:val="de-DE"/>
        </w:rPr>
      </w:pPr>
      <w:hyperlink r:id="rId13" w:history="1">
        <w:r w:rsidR="002A2B59" w:rsidRPr="002A2B59">
          <w:rPr>
            <w:rStyle w:val="Hyperlink"/>
            <w:rFonts w:asciiTheme="minorHAnsi" w:eastAsia="SimSun" w:hAnsiTheme="minorHAnsi" w:cstheme="minorHAnsi"/>
            <w:sz w:val="18"/>
            <w:szCs w:val="18"/>
            <w:lang w:val="de-DE" w:eastAsia="ar-SA"/>
          </w:rPr>
          <w:t>ewa.zambrzycka@cohnwolfe.pl</w:t>
        </w:r>
      </w:hyperlink>
    </w:p>
    <w:p w14:paraId="7B1F7A03" w14:textId="77777777" w:rsidR="002A2B59" w:rsidRPr="002A2B59" w:rsidRDefault="00C550DE" w:rsidP="002A2B59">
      <w:pPr>
        <w:suppressAutoHyphens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hyperlink r:id="rId14" w:history="1">
        <w:r w:rsidR="002A2B59" w:rsidRPr="002A2B59">
          <w:rPr>
            <w:rStyle w:val="Hyperlink"/>
            <w:rFonts w:asciiTheme="minorHAnsi" w:eastAsia="SimSun" w:hAnsiTheme="minorHAnsi" w:cstheme="minorHAnsi"/>
            <w:sz w:val="18"/>
            <w:szCs w:val="18"/>
            <w:lang w:val="de-DE" w:eastAsia="ar-SA"/>
          </w:rPr>
          <w:t>ewa.zambrzycka@ogilvy.com</w:t>
        </w:r>
      </w:hyperlink>
    </w:p>
    <w:p w14:paraId="341A3DB5" w14:textId="77777777" w:rsidR="00B82F4E" w:rsidRPr="002A2B59" w:rsidRDefault="00B82F4E" w:rsidP="00B82F4E">
      <w:pPr>
        <w:spacing w:line="276" w:lineRule="auto"/>
        <w:rPr>
          <w:lang w:val="de-DE"/>
        </w:rPr>
      </w:pPr>
    </w:p>
    <w:p w14:paraId="6DBE0BF6" w14:textId="77777777" w:rsidR="00B82F4E" w:rsidRPr="002A2B59" w:rsidRDefault="00B82F4E" w:rsidP="00B82F4E">
      <w:p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lang w:val="de-DE" w:eastAsia="zh-CN"/>
        </w:rPr>
      </w:pPr>
    </w:p>
    <w:p w14:paraId="14736388" w14:textId="77777777" w:rsidR="00C266B2" w:rsidRPr="002A2B59" w:rsidRDefault="00C266B2" w:rsidP="00B82F4E">
      <w:pPr>
        <w:spacing w:line="276" w:lineRule="auto"/>
        <w:rPr>
          <w:lang w:val="de-DE"/>
        </w:rPr>
      </w:pPr>
    </w:p>
    <w:sectPr w:rsidR="00C266B2" w:rsidRPr="002A2B59" w:rsidSect="00CE6693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A559" w14:textId="77777777" w:rsidR="00486B0A" w:rsidRDefault="00486B0A" w:rsidP="00B82F4E">
      <w:r>
        <w:separator/>
      </w:r>
    </w:p>
  </w:endnote>
  <w:endnote w:type="continuationSeparator" w:id="0">
    <w:p w14:paraId="73A70950" w14:textId="77777777" w:rsidR="00486B0A" w:rsidRDefault="00486B0A" w:rsidP="00B8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0B55" w14:textId="77777777" w:rsidR="008B4059" w:rsidRPr="0006273E" w:rsidRDefault="00E96712" w:rsidP="0006273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EB7ED1A" wp14:editId="110FAF14">
          <wp:simplePos x="0" y="0"/>
          <wp:positionH relativeFrom="column">
            <wp:posOffset>4203065</wp:posOffset>
          </wp:positionH>
          <wp:positionV relativeFrom="paragraph">
            <wp:posOffset>-150495</wp:posOffset>
          </wp:positionV>
          <wp:extent cx="1560830" cy="481965"/>
          <wp:effectExtent l="0" t="0" r="1270" b="0"/>
          <wp:wrapTight wrapText="bothSides">
            <wp:wrapPolygon edited="0">
              <wp:start x="0" y="0"/>
              <wp:lineTo x="0" y="20490"/>
              <wp:lineTo x="21354" y="20490"/>
              <wp:lineTo x="21354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0ECC" w14:textId="77777777" w:rsidR="00486B0A" w:rsidRDefault="00486B0A" w:rsidP="00B82F4E">
      <w:r>
        <w:separator/>
      </w:r>
    </w:p>
  </w:footnote>
  <w:footnote w:type="continuationSeparator" w:id="0">
    <w:p w14:paraId="54989113" w14:textId="77777777" w:rsidR="00486B0A" w:rsidRDefault="00486B0A" w:rsidP="00B8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D9F3" w14:textId="77777777" w:rsidR="008B4059" w:rsidRDefault="00E96712">
    <w:pPr>
      <w:pStyle w:val="Header"/>
    </w:pPr>
    <w:r>
      <w:rPr>
        <w:noProof/>
        <w:lang w:eastAsia="en-US"/>
      </w:rPr>
      <w:drawing>
        <wp:inline distT="0" distB="0" distL="0" distR="0" wp14:anchorId="4A76ADFA" wp14:editId="45FD3A71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5669"/>
    <w:multiLevelType w:val="hybridMultilevel"/>
    <w:tmpl w:val="9B94F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419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49"/>
    <w:rsid w:val="00011B8F"/>
    <w:rsid w:val="00097EBD"/>
    <w:rsid w:val="000A4898"/>
    <w:rsid w:val="001B2B14"/>
    <w:rsid w:val="001B3939"/>
    <w:rsid w:val="002330E2"/>
    <w:rsid w:val="00292BBE"/>
    <w:rsid w:val="002A2B59"/>
    <w:rsid w:val="00317716"/>
    <w:rsid w:val="003A2BB1"/>
    <w:rsid w:val="003B7EC9"/>
    <w:rsid w:val="003E566C"/>
    <w:rsid w:val="004531AC"/>
    <w:rsid w:val="00486B0A"/>
    <w:rsid w:val="004B3BA9"/>
    <w:rsid w:val="004B7A5E"/>
    <w:rsid w:val="00534DE7"/>
    <w:rsid w:val="00595AED"/>
    <w:rsid w:val="005E5C04"/>
    <w:rsid w:val="006A38C3"/>
    <w:rsid w:val="00706C69"/>
    <w:rsid w:val="00723035"/>
    <w:rsid w:val="008165C2"/>
    <w:rsid w:val="009057C2"/>
    <w:rsid w:val="009E7BCD"/>
    <w:rsid w:val="009F2D6F"/>
    <w:rsid w:val="00B82F4E"/>
    <w:rsid w:val="00BC2F1F"/>
    <w:rsid w:val="00C266B2"/>
    <w:rsid w:val="00C550DE"/>
    <w:rsid w:val="00CB680F"/>
    <w:rsid w:val="00CB7949"/>
    <w:rsid w:val="00D56F3C"/>
    <w:rsid w:val="00DD2803"/>
    <w:rsid w:val="00DD75E5"/>
    <w:rsid w:val="00E92B91"/>
    <w:rsid w:val="00E96712"/>
    <w:rsid w:val="00ED2DE0"/>
    <w:rsid w:val="00EF54CF"/>
    <w:rsid w:val="00F62CDC"/>
    <w:rsid w:val="00FE1D7A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08422"/>
  <w15:chartTrackingRefBased/>
  <w15:docId w15:val="{18CC7C23-D068-439A-B485-C01AC600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4E"/>
    <w:pPr>
      <w:spacing w:after="0" w:line="240" w:lineRule="auto"/>
    </w:pPr>
    <w:rPr>
      <w:rFonts w:ascii="Times New Roman" w:hAnsi="Times New Roman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6C"/>
    <w:pPr>
      <w:ind w:firstLine="420"/>
      <w:jc w:val="both"/>
    </w:pPr>
    <w:rPr>
      <w:rFonts w:ascii="DengXian" w:eastAsia="DengXian" w:hAnsi="DengXian" w:cs="Calibri"/>
      <w:sz w:val="21"/>
      <w:szCs w:val="21"/>
      <w:lang w:val="pl-PL" w:eastAsia="zh-CN"/>
    </w:rPr>
  </w:style>
  <w:style w:type="character" w:styleId="Hyperlink">
    <w:name w:val="Hyperlink"/>
    <w:basedOn w:val="DefaultParagraphFont"/>
    <w:uiPriority w:val="99"/>
    <w:unhideWhenUsed/>
    <w:rsid w:val="003A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7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F4E"/>
    <w:pPr>
      <w:tabs>
        <w:tab w:val="center" w:pos="4536"/>
        <w:tab w:val="right" w:pos="9072"/>
      </w:tabs>
    </w:pPr>
    <w:rPr>
      <w:rFonts w:asciiTheme="minorHAnsi" w:hAnsiTheme="minorHAnsi"/>
      <w:sz w:val="22"/>
      <w:lang w:val="pl-PL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82F4E"/>
  </w:style>
  <w:style w:type="paragraph" w:styleId="Footer">
    <w:name w:val="footer"/>
    <w:basedOn w:val="Normal"/>
    <w:link w:val="FooterChar"/>
    <w:uiPriority w:val="99"/>
    <w:unhideWhenUsed/>
    <w:rsid w:val="00B82F4E"/>
    <w:pPr>
      <w:tabs>
        <w:tab w:val="center" w:pos="4536"/>
        <w:tab w:val="right" w:pos="9072"/>
      </w:tabs>
    </w:pPr>
    <w:rPr>
      <w:rFonts w:asciiTheme="minorHAnsi" w:hAnsiTheme="minorHAnsi"/>
      <w:sz w:val="22"/>
      <w:lang w:val="pl-PL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2F4E"/>
  </w:style>
  <w:style w:type="paragraph" w:customStyle="1" w:styleId="ABC">
    <w:name w:val="?¨´¨º?ABC"/>
    <w:basedOn w:val="Normal"/>
    <w:rsid w:val="00B82F4E"/>
    <w:pPr>
      <w:widowControl w:val="0"/>
      <w:autoSpaceDE w:val="0"/>
      <w:autoSpaceDN w:val="0"/>
      <w:adjustRightInd w:val="0"/>
      <w:snapToGrid w:val="0"/>
      <w:ind w:rightChars="-20" w:right="-20"/>
    </w:pPr>
    <w:rPr>
      <w:rFonts w:eastAsia="SimSun" w:cs="Times New Roman"/>
      <w:b/>
      <w:szCs w:val="20"/>
      <w:shd w:val="pct10" w:color="auto" w:fill="FFFFFF"/>
      <w:lang w:val="pl-PL" w:eastAsia="zh-CN"/>
    </w:rPr>
  </w:style>
  <w:style w:type="paragraph" w:styleId="NormalWeb">
    <w:name w:val="Normal (Web)"/>
    <w:basedOn w:val="Normal"/>
    <w:uiPriority w:val="99"/>
    <w:semiHidden/>
    <w:unhideWhenUsed/>
    <w:rsid w:val="00ED2DE0"/>
    <w:pPr>
      <w:spacing w:before="100" w:beforeAutospacing="1" w:after="100" w:afterAutospacing="1"/>
    </w:pPr>
    <w:rPr>
      <w:rFonts w:eastAsia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mobilePL/" TargetMode="External"/><Relationship Id="rId13" Type="http://schemas.openxmlformats.org/officeDocument/2006/relationships/hyperlink" Target="mailto:ewa.zambrzycka@cohnwolf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umer.huawei.com/pl/support/activity-list/" TargetMode="External"/><Relationship Id="rId12" Type="http://schemas.openxmlformats.org/officeDocument/2006/relationships/hyperlink" Target="https://www.tiktok.com/@huaweimobilepl?fbclid=IwAR2G8pv9BE_P4Jv9vAq6YdVRbS9D90BRFFW_s1Kq0vUBWEycVqWAgpSqlX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HuaweiPolsk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huaweimobilepl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huaweimobilepl" TargetMode="External"/><Relationship Id="rId14" Type="http://schemas.openxmlformats.org/officeDocument/2006/relationships/hyperlink" Target="mailto:ewa.zambrzycka@ogilv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306A8176415F4B8D633A09B51F4F4E" ma:contentTypeVersion="16" ma:contentTypeDescription="Utwórz nowy dokument." ma:contentTypeScope="" ma:versionID="786fd52f47587d589a62b67f4f6393a6">
  <xsd:schema xmlns:xsd="http://www.w3.org/2001/XMLSchema" xmlns:xs="http://www.w3.org/2001/XMLSchema" xmlns:p="http://schemas.microsoft.com/office/2006/metadata/properties" xmlns:ns2="c6eb256f-218b-43e8-9745-428743639759" xmlns:ns3="bba8947a-bb8b-48b3-bdbb-fbe64dc5d7c3" targetNamespace="http://schemas.microsoft.com/office/2006/metadata/properties" ma:root="true" ma:fieldsID="6db9ba450a03bfe10146381db09fd5ea" ns2:_="" ns3:_="">
    <xsd:import namespace="c6eb256f-218b-43e8-9745-428743639759"/>
    <xsd:import namespace="bba8947a-bb8b-48b3-bdbb-fbe64dc5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256f-218b-43e8-9745-428743639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f47e7f3-05cb-4208-ad63-93db68b5b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947a-bb8b-48b3-bdbb-fbe64dc5d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9636ea-499c-4ddd-9886-321711c59b0c}" ma:internalName="TaxCatchAll" ma:showField="CatchAllData" ma:web="bba8947a-bb8b-48b3-bdbb-fbe64dc5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94701-CC49-4F25-BD23-65CCFF21C045}"/>
</file>

<file path=customXml/itemProps2.xml><?xml version="1.0" encoding="utf-8"?>
<ds:datastoreItem xmlns:ds="http://schemas.openxmlformats.org/officeDocument/2006/customXml" ds:itemID="{96F0FA01-0712-44BE-A125-6DD711670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Adam Maj</cp:lastModifiedBy>
  <cp:revision>3</cp:revision>
  <dcterms:created xsi:type="dcterms:W3CDTF">2022-06-03T10:51:00Z</dcterms:created>
  <dcterms:modified xsi:type="dcterms:W3CDTF">2022-06-03T10:53:00Z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(2)gWNg0VjtYVbjPOPwIoKmMKdLNXL7qBX5RTxzHFbNw1W9EGukvclxz5bt2TP9vUZYH8C/86bh
XzgXF5yU1qF0WbL1Ym3nMvidsruM9IJ/V+ps7O4v8cY40QysFH6+r9e/se0fYpNKcMoYmX5I
TmcAP3eILo3CI4oERk3bRjZfveHTeqOLzbv2/f/GtRI4uIogMWBOddIko5FL+YL+Pz9dXnpA
A+o/Bkh/zjgr0JiNF2</vt:lpwstr>
  </property>
  <property fmtid="{D5CDD505-2E9C-101B-9397-08002B2CF9AE}" pid="3" name="_2015_ms_pID_7253431">
    <vt:lpwstr>ILr+Sy3i7e06lG1xtX6VGp8QEg2IXQG8Ll4lilPdsqP0uyEZAEzXqc
3wd63Xgj8FnquwQe+988FlnCHwkC6KQ7RClBJ8H5jSKW3hPFpNuUKVBji5PUxr4WmcL4HmYm
aSgshLhQeV2Nxl6dxJPxNYzNC5Kolh8s3ZyTsmp19nuKB0n85aAlxeFmdKzsvxbkDFDworCv
1JutOKu5tq891igx</vt:lpwstr>
  </property>
</Properties>
</file>